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</w:t>
              <w:br/>
              <w:t xml:space="preserve">(Зарегистрировано в Минюсте России 26.06.2014 N 32869)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29.02.04 КОНСТРУИРОВАНИЕ, МОДЕЛИРОВАНИЕ</w:t>
      </w:r>
    </w:p>
    <w:p>
      <w:pPr>
        <w:pStyle w:val="2"/>
        <w:jc w:val="center"/>
      </w:pPr>
      <w:r>
        <w:rPr>
          <w:sz w:val="20"/>
        </w:rPr>
        <w:t xml:space="preserve">И ТЕХНОЛОГИЯ ШВЕЙНЫХ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29.02.04 Конструирование, моделирование и технология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&quot; (Зарегистрировано в Минюсте РФ 13.05.2010 N 1721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изделий" (зарегистрирован Министерством юстиции Российской Федерации 13 мая 2010 г., регистрационный N 17210).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534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29.02.04 КОНСТРУИРОВАНИЕ, МОДЕЛИРОВАНИЕ</w:t>
      </w:r>
    </w:p>
    <w:p>
      <w:pPr>
        <w:pStyle w:val="2"/>
        <w:jc w:val="center"/>
      </w:pPr>
      <w:r>
        <w:rPr>
          <w:sz w:val="20"/>
        </w:rPr>
        <w:t xml:space="preserve">И ТЕХНОЛОГИЯ ШВЕЙНЫХ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29.02.04 Конструирование, моделирование и технология швейных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29.02.04 Конструирование, моделирование и технология швейных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29.02.04 Конструирование, моделирование и технология швейных изделий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моделирование и конструирование и организация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и эстетические характеристики модели швейного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эскизы, технические рисунки, чертежи конструкций моделей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материалы, трикотажное полотно, фурнитура для изготовления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моделирования и конструирования;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технологические процессы швейного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коллекция моделей (или опытный образец);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Технолог-конструктор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32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Технолог-конструктор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разработок по созданию промышленных коллекций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2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Технолог-конструктор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Создавать эскизы новых видов и стилей швейных изделий по описанию или с применением творческого 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подбор тканей и прикладных материалов по эскизу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технический рисунок модели по эскизу.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наколку деталей на фигуре или манекене.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чертежи базовых конструкций швейных изделий на типовые и индивидуальные фигуры.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конструктивное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Создавать виды лекал (шаблонов) и выполнять их градацию, разрабатывать табель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авторский надзор за реализацией конструкторских решений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рациональные способы технологии и технологические режимы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экономичные раскладки лекал (шаблонов).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технический контроль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работе по планированию и расчетам технико-экономического обоснования запускаемых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рациональное использование трудовых ресурсов,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Технолог-конструктор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Создавать эскизы новых видов и стилей швейных изделий по описанию или с применением творческого 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подбор тканей и прикладных материалов по эскизу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технический рисунок модели по эскизу.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наколку деталей на фигуре или манекене.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чертежи базовых конструкций швейных изделий на типовые и индивидуальные фигуры.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конструктивное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Создавать виды лекал (шаблонов) и выполнять их градацию, разрабатывать табель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авторский надзор за реализацией конструкторских решений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рациональные способы технологии и технологические режимы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экономичные раскладки лекал (шаблонов).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технический контроль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работе по планированию и расчетам технико-экономического обоснования запускаемых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рациональное использование трудовых ресурсов,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разработок по созданию промышленных коллекций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Проектировать промышленную коллекцию моделей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Применять альтернативные методики конструирования при выполнении чертежей конструкций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Создавать новые формы швейных изделий, используя технику макетирования.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поиск оптимальных материалов и технологий изготовления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Выполнять работы по сертификации и стандартизации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737"/>
        <w:gridCol w:w="1680"/>
        <w:gridCol w:w="1800"/>
        <w:gridCol w:w="2400"/>
        <w:gridCol w:w="166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подтверждение качества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стилей в костюме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творческих источников, участия в моделировании, создания тематической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особенности, направления моды различных видов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различными графическими приемами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модель, применяя законы композиции и цветовые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разнообразие фактур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 в макете;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стилевых признаков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моды на тенденции развития ассортиментных групп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построения, законы и методы формообразования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формообразующие свойства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наколки швейных изделий на манекен или фигуру.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швейного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методики конструирования при выполнении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шаблоны, выполнять градацию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размерную типологию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построения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шаблонов деталей и их градацию;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швейных изделий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конструктивного моделирования швейных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организация технологических процессов на швейном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выбора рациональных способов технологии и технологических режимов производства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различные виды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различных видов одежды.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обработки различных видов одежды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специализированного подразделения швейного производства и управление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коллектива исполнителей на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и совершенствовать конструкторско-технологические решения модели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737"/>
        <w:gridCol w:w="1680"/>
        <w:gridCol w:w="1800"/>
        <w:gridCol w:w="2400"/>
        <w:gridCol w:w="166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подтверждение качества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стилей в костюме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обеспечения и методы оценки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качеством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 исследования, формулировать цель, составлять план выполнения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сбор, изучение и обработку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обрабатывать результаты исследований и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теоретической и экспериментальной научно-исследовательской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поиска и накопления необходимой научной информации, ее обработки и оформления результатов;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исследовательской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творческих источников, участия в моделировании, создания тематической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особенности, направления моды различных видов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различными графическими приемами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модель, применяя законы композиции и цветовые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разнообразие фактур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 в макете;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стилевых признаков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моды на тенденции развития ассортиментных групп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построения, законы и методы формообразования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формообразующие свойства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наколки швейных изделий на манекен или фигуру.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швейного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на типовые и индивидуальные фигуры с применением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по техническому рисунку;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рациональных приемов конструктивного моделирования изделий и деталей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конструктивных средств при построении чертежей изделий различных форм и покроев;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методики конструирования при выполнении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градацию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размерную типологию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построения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шаблонов деталей и их градацию;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швейных изделий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конструктивного моделирования швейных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организация технологических процессов на швейном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выбора рациональных способов технологии и технологических режимов производства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различные виды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различных видов одежды.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обработки различных видов одежды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специализированного подразделения швейного производства и управление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коллектива исполнителей на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конструкторско-технологические решения модели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4.1 - 4.4.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разработок по созданию промышленных коллекций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факторов потребления и спроса предпочтительных видов ассортимента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коллекции швейных изделий для промышленного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коллекции моделей швейных изделий, применяя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построения альтернативных методик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последовательность наколки изделий различных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операции, связанные с реализацией художественных проектов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материалы на изделия для представления их на аттестацию и сертификацию;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тенденции моды, приемы и закономерности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этапы создания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макетирования всех видов покроя рукава, сложных деталей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швейного оборудования,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сертификации швейных изделий.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разработки швейных изделий сложных форм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2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стилей в костюме;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моделирования и художественного оформления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спецрисунка и художественной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изделий и раскроя ткани;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макетирования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художественно-конструкторского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29.02.04 Конструирование, моделирование</w:t>
      </w:r>
    </w:p>
    <w:p>
      <w:pPr>
        <w:pStyle w:val="0"/>
        <w:jc w:val="right"/>
      </w:pPr>
      <w:r>
        <w:rPr>
          <w:sz w:val="20"/>
        </w:rPr>
        <w:t xml:space="preserve">и технология швейных изделий</w:t>
      </w:r>
    </w:p>
    <w:p>
      <w:pPr>
        <w:pStyle w:val="0"/>
        <w:jc w:val="center"/>
      </w:pPr>
      <w:r>
        <w:rPr>
          <w:sz w:val="20"/>
        </w:rPr>
      </w:r>
    </w:p>
    <w:bookmarkStart w:id="1329" w:name="P1329"/>
    <w:bookmarkEnd w:id="13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5555"/>
      </w:tblGrid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16909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Портной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C5D997756CA75DE2A531DBA00474577E83DF5787A1D9A8B8F800473DB70B22FD019835F9A85FBD9B3EB940F00CD5777D3DE8C58D739374e6HDK" TargetMode = "External"/>
	<Relationship Id="rId8" Type="http://schemas.openxmlformats.org/officeDocument/2006/relationships/hyperlink" Target="consultantplus://offline/ref=35C5D997756CA75DE2A531DBA00474577F82D05187ABD9A8B8F800473DB70B22FD019835F9A95BB99A3EB940F00CD5777D3DE8C58D739374e6HDK" TargetMode = "External"/>
	<Relationship Id="rId9" Type="http://schemas.openxmlformats.org/officeDocument/2006/relationships/hyperlink" Target="consultantplus://offline/ref=35C5D997756CA75DE2A531DBA00474577B8FD45E81A884A2B0A10C453AB85427FA109835FDB75BB48637ED13eBH6K" TargetMode = "External"/>
	<Relationship Id="rId10" Type="http://schemas.openxmlformats.org/officeDocument/2006/relationships/hyperlink" Target="consultantplus://offline/ref=35C5D997756CA75DE2A531DBA00474577E83DF5787A1D9A8B8F800473DB70B22FD019835F9A85FBD9B3EB940F00CD5777D3DE8C58D739374e6HDK" TargetMode = "External"/>
	<Relationship Id="rId11" Type="http://schemas.openxmlformats.org/officeDocument/2006/relationships/hyperlink" Target="consultantplus://offline/ref=35C5D997756CA75DE2A531DBA00474577E83DF5787A1D9A8B8F800473DB70B22FD019835F9A85FBD9C3EB940F00CD5777D3DE8C58D739374e6HDK" TargetMode = "External"/>
	<Relationship Id="rId12" Type="http://schemas.openxmlformats.org/officeDocument/2006/relationships/hyperlink" Target="consultantplus://offline/ref=35C5D997756CA75DE2A531DBA00474577E83DF5787A1D9A8B8F800473DB70B22FD019835F9A85FBD9E3EB940F00CD5777D3DE8C58D739374e6HD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5C5D997756CA75DE2A531DBA00474577F82D0528DF58EAAE9AD0E4235E75132EB489430E7A952A39A35EFe1H3K" TargetMode = "External"/>
	<Relationship Id="rId16" Type="http://schemas.openxmlformats.org/officeDocument/2006/relationships/hyperlink" Target="consultantplus://offline/ref=35C5D997756CA75DE2A531DBA00474577F82D0528DF58EAAE9AD0E4235E75132EB489430E7A952A39A35EFe1H3K" TargetMode = "External"/>
	<Relationship Id="rId17" Type="http://schemas.openxmlformats.org/officeDocument/2006/relationships/hyperlink" Target="consultantplus://offline/ref=35C5D997756CA75DE2A531DBA0047457798BD75181A5D9A8B8F800473DB70B22EF01C039F8AD45BD912BEF11B6e5HBK" TargetMode = "External"/>
	<Relationship Id="rId18" Type="http://schemas.openxmlformats.org/officeDocument/2006/relationships/hyperlink" Target="consultantplus://offline/ref=35C5D997756CA75DE2A531DBA00474577988D55487A1D9A8B8F800473DB70B22FD019837F0A950E9C971B81CB55DC676703DEACC91e7H3K" TargetMode = "External"/>
	<Relationship Id="rId19" Type="http://schemas.openxmlformats.org/officeDocument/2006/relationships/hyperlink" Target="consultantplus://offline/ref=35C5D997756CA75DE2A531DBA0047457798BD75181A5D9A8B8F800473DB70B22FD019835F9A952BC983EB940F00CD5777D3DE8C58D739374e6HDK" TargetMode = "External"/>
	<Relationship Id="rId20" Type="http://schemas.openxmlformats.org/officeDocument/2006/relationships/hyperlink" Target="consultantplus://offline/ref=35C5D997756CA75DE2A531DBA00474577E83DF5787A1D9A8B8F800473DB70B22FD019835F9A85FBD9F3EB940F00CD5777D3DE8C58D739374e6HDK" TargetMode = "External"/>
	<Relationship Id="rId21" Type="http://schemas.openxmlformats.org/officeDocument/2006/relationships/hyperlink" Target="consultantplus://offline/ref=35C5D997756CA75DE2A531DBA0047457798BD75181A5D9A8B8F800473DB70B22FD019835F9A953BD9B3EB940F00CD5777D3DE8C58D739374e6HDK" TargetMode = "External"/>
	<Relationship Id="rId22" Type="http://schemas.openxmlformats.org/officeDocument/2006/relationships/hyperlink" Target="consultantplus://offline/ref=35C5D997756CA75DE2A531DBA00474577C89D25E8FA5D9A8B8F800473DB70B22FD019835F9A95BBC983EB940F00CD5777D3DE8C58D739374e6H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534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
(Зарегистрировано в Минюсте России 26.06.2014 N 32869)</dc:title>
  <dcterms:created xsi:type="dcterms:W3CDTF">2022-09-14T10:07:30Z</dcterms:created>
</cp:coreProperties>
</file>